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8C1D" w14:textId="0C7A50FF" w:rsidR="002B0AE9" w:rsidRPr="009451B1" w:rsidRDefault="002B0AE9" w:rsidP="009451B1">
      <w:pPr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451B1">
        <w:rPr>
          <w:rFonts w:asciiTheme="majorBidi" w:hAnsiTheme="majorBidi" w:cstheme="majorBidi"/>
          <w:b/>
          <w:bCs/>
          <w:color w:val="000000"/>
          <w:sz w:val="28"/>
          <w:szCs w:val="28"/>
        </w:rPr>
        <w:t>Temporal analysis of the antibody repertoire of</w:t>
      </w:r>
      <w:r w:rsidR="009451B1" w:rsidRPr="009451B1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9451B1">
        <w:rPr>
          <w:rFonts w:asciiTheme="majorBidi" w:hAnsiTheme="majorBidi" w:cstheme="majorBidi"/>
          <w:b/>
          <w:bCs/>
          <w:color w:val="000000"/>
          <w:sz w:val="28"/>
          <w:szCs w:val="28"/>
        </w:rPr>
        <w:t>Tumor-infiltrating B cells</w:t>
      </w:r>
    </w:p>
    <w:p w14:paraId="7E2FF577" w14:textId="19677818" w:rsidR="0090228F" w:rsidRDefault="0090228F" w:rsidP="0011225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Ligal Aizik</w:t>
      </w:r>
    </w:p>
    <w:p w14:paraId="38344E50" w14:textId="137883CC" w:rsidR="0090228F" w:rsidRDefault="0090228F" w:rsidP="0011225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Under the supervision of Prof. Yariv Wine</w:t>
      </w:r>
    </w:p>
    <w:p w14:paraId="58442EF7" w14:textId="49AFF3FC" w:rsidR="00112251" w:rsidRPr="00B52544" w:rsidRDefault="00112251" w:rsidP="0011225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52544">
        <w:rPr>
          <w:rFonts w:ascii="Times New Roman" w:hAnsi="Times New Roman" w:cs="Times New Roman"/>
          <w:b/>
          <w:bCs/>
        </w:rPr>
        <w:t>Abstract</w:t>
      </w:r>
    </w:p>
    <w:p w14:paraId="356524BB" w14:textId="77777777" w:rsidR="009451B1" w:rsidRPr="009451B1" w:rsidRDefault="009451B1" w:rsidP="009451B1">
      <w:pPr>
        <w:spacing w:line="360" w:lineRule="auto"/>
        <w:rPr>
          <w:rFonts w:ascii="Times New Roman" w:hAnsi="Times New Roman" w:cs="Times New Roman"/>
        </w:rPr>
      </w:pPr>
      <w:r w:rsidRPr="009451B1">
        <w:rPr>
          <w:rFonts w:ascii="Times New Roman" w:hAnsi="Times New Roman" w:cs="Times New Roman"/>
        </w:rPr>
        <w:t>The humoral immune response plays a pivotal, yet variable, role in shaping cancer immunity. While recent research has heavily focused on T cells, the roles of B cells in tumor immunity remain comparatively underexplored. This thesis investigates how tumor-infiltrating B cells (TIL-Bs) are selected, adapt their repertoires, traffic between tumor and peripheral compartments in epithelial and mesenchymal tumors, and serve as a source for therapeutic monoclonal antibodies (</w:t>
      </w:r>
      <w:proofErr w:type="spellStart"/>
      <w:r w:rsidRPr="009451B1">
        <w:rPr>
          <w:rFonts w:ascii="Times New Roman" w:hAnsi="Times New Roman" w:cs="Times New Roman"/>
        </w:rPr>
        <w:t>mAbs</w:t>
      </w:r>
      <w:proofErr w:type="spellEnd"/>
      <w:r w:rsidRPr="009451B1">
        <w:rPr>
          <w:rFonts w:ascii="Times New Roman" w:hAnsi="Times New Roman" w:cs="Times New Roman"/>
        </w:rPr>
        <w:t>).</w:t>
      </w:r>
    </w:p>
    <w:p w14:paraId="19540BFE" w14:textId="3A43368A" w:rsidR="002B0AE9" w:rsidRPr="002B0AE9" w:rsidRDefault="002B0AE9" w:rsidP="009451B1">
      <w:pPr>
        <w:spacing w:line="360" w:lineRule="auto"/>
        <w:rPr>
          <w:rFonts w:ascii="Times New Roman" w:hAnsi="Times New Roman" w:cs="Times New Roman"/>
        </w:rPr>
      </w:pPr>
      <w:r w:rsidRPr="002B0AE9">
        <w:rPr>
          <w:rFonts w:ascii="Times New Roman" w:hAnsi="Times New Roman" w:cs="Times New Roman"/>
        </w:rPr>
        <w:t xml:space="preserve">In a murine triple-negative breast cancer model, B cell receptor sequencing (BCR-Seq) </w:t>
      </w:r>
      <w:r w:rsidR="009451B1">
        <w:rPr>
          <w:rFonts w:ascii="Times New Roman" w:hAnsi="Times New Roman" w:cs="Times New Roman"/>
        </w:rPr>
        <w:t xml:space="preserve">was utilized to </w:t>
      </w:r>
      <w:r w:rsidRPr="002B0AE9">
        <w:rPr>
          <w:rFonts w:ascii="Times New Roman" w:hAnsi="Times New Roman" w:cs="Times New Roman"/>
        </w:rPr>
        <w:t xml:space="preserve">characterize </w:t>
      </w:r>
      <w:r w:rsidR="009451B1">
        <w:rPr>
          <w:rFonts w:ascii="Times New Roman" w:hAnsi="Times New Roman" w:cs="Times New Roman"/>
        </w:rPr>
        <w:t xml:space="preserve">the antibody </w:t>
      </w:r>
      <w:r w:rsidRPr="002B0AE9">
        <w:rPr>
          <w:rFonts w:ascii="Times New Roman" w:hAnsi="Times New Roman" w:cs="Times New Roman"/>
        </w:rPr>
        <w:t>repertoires from tumors, draining lymph nodes (DLNs), bone marrow, and blood at a single time point. TIL-Bs showed high clonal polarization, biased V gene usage, extensive somatic hypermutation (SHM) with IgM retention, and migration between compartments, suggesting strong antigen-driven selection without complete class switching.</w:t>
      </w:r>
    </w:p>
    <w:p w14:paraId="2BE417B0" w14:textId="5683AE97" w:rsidR="002B0AE9" w:rsidRPr="002B0AE9" w:rsidRDefault="002B0AE9" w:rsidP="009451B1">
      <w:pPr>
        <w:spacing w:line="360" w:lineRule="auto"/>
        <w:rPr>
          <w:rFonts w:ascii="Times New Roman" w:hAnsi="Times New Roman" w:cs="Times New Roman"/>
        </w:rPr>
      </w:pPr>
      <w:r w:rsidRPr="002B0AE9">
        <w:rPr>
          <w:rFonts w:ascii="Times New Roman" w:hAnsi="Times New Roman" w:cs="Times New Roman"/>
        </w:rPr>
        <w:t>A longitudinal BCR-Seq study of tumors and DLNs at two time points revealed progressive repertoire remodeling, enrichment of hypermutated IgM+ and IgA+ TIL-Bs, and Fab glycosylation, while DLNs remained IgG-rich.</w:t>
      </w:r>
    </w:p>
    <w:p w14:paraId="4CB561B3" w14:textId="380FF055" w:rsidR="002B0AE9" w:rsidRPr="002B0AE9" w:rsidRDefault="002B0AE9" w:rsidP="009451B1">
      <w:pPr>
        <w:spacing w:line="360" w:lineRule="auto"/>
        <w:rPr>
          <w:rFonts w:ascii="Times New Roman" w:hAnsi="Times New Roman" w:cs="Times New Roman"/>
        </w:rPr>
      </w:pPr>
      <w:r w:rsidRPr="002B0AE9">
        <w:rPr>
          <w:rFonts w:ascii="Times New Roman" w:hAnsi="Times New Roman" w:cs="Times New Roman"/>
        </w:rPr>
        <w:t xml:space="preserve">Analysis of human TNBC single-cell RNA/BCR sequencing confirmed IgA+ and IgM+ TIL-B enrichment with elevated J-chain and reduced </w:t>
      </w:r>
      <w:proofErr w:type="spellStart"/>
      <w:r w:rsidRPr="002B0AE9">
        <w:rPr>
          <w:rFonts w:ascii="Times New Roman" w:hAnsi="Times New Roman" w:cs="Times New Roman"/>
        </w:rPr>
        <w:t>pIgR</w:t>
      </w:r>
      <w:proofErr w:type="spellEnd"/>
      <w:r w:rsidRPr="002B0AE9">
        <w:rPr>
          <w:rFonts w:ascii="Times New Roman" w:hAnsi="Times New Roman" w:cs="Times New Roman"/>
        </w:rPr>
        <w:t xml:space="preserve"> expression, indicating adaptation to the epithelial tumor environment but potential impairment of antibody transport.</w:t>
      </w:r>
    </w:p>
    <w:p w14:paraId="603F4322" w14:textId="08E0AD86" w:rsidR="002B0AE9" w:rsidRPr="002B0AE9" w:rsidRDefault="002B0AE9" w:rsidP="009451B1">
      <w:pPr>
        <w:spacing w:line="360" w:lineRule="auto"/>
        <w:rPr>
          <w:rFonts w:ascii="Times New Roman" w:hAnsi="Times New Roman" w:cs="Times New Roman"/>
        </w:rPr>
      </w:pPr>
      <w:r w:rsidRPr="002B0AE9">
        <w:rPr>
          <w:rFonts w:ascii="Times New Roman" w:hAnsi="Times New Roman" w:cs="Times New Roman"/>
        </w:rPr>
        <w:t>In pediatric rhabdomyosarcoma, single-cell RNA/BCR sequencing enabled V</w:t>
      </w:r>
      <w:r w:rsidRPr="002B0AE9">
        <w:rPr>
          <w:rFonts w:ascii="Times New Roman" w:hAnsi="Times New Roman" w:cs="Times New Roman"/>
          <w:vertAlign w:val="subscript"/>
        </w:rPr>
        <w:t>H</w:t>
      </w:r>
      <w:r w:rsidR="009451B1">
        <w:rPr>
          <w:rFonts w:ascii="Times New Roman" w:hAnsi="Times New Roman" w:cs="Times New Roman"/>
        </w:rPr>
        <w:t>-</w:t>
      </w:r>
      <w:r w:rsidRPr="002B0AE9">
        <w:rPr>
          <w:rFonts w:ascii="Times New Roman" w:hAnsi="Times New Roman" w:cs="Times New Roman"/>
        </w:rPr>
        <w:t>V</w:t>
      </w:r>
      <w:r w:rsidRPr="002B0AE9">
        <w:rPr>
          <w:rFonts w:ascii="Times New Roman" w:hAnsi="Times New Roman" w:cs="Times New Roman"/>
          <w:vertAlign w:val="subscript"/>
        </w:rPr>
        <w:t>L</w:t>
      </w:r>
      <w:r w:rsidRPr="002B0AE9">
        <w:rPr>
          <w:rFonts w:ascii="Times New Roman" w:hAnsi="Times New Roman" w:cs="Times New Roman"/>
        </w:rPr>
        <w:t xml:space="preserve"> pairing, integrated repertoire</w:t>
      </w:r>
      <w:r w:rsidR="009451B1">
        <w:rPr>
          <w:rFonts w:ascii="Times New Roman" w:hAnsi="Times New Roman" w:cs="Times New Roman"/>
        </w:rPr>
        <w:t>-</w:t>
      </w:r>
      <w:r w:rsidRPr="002B0AE9">
        <w:rPr>
          <w:rFonts w:ascii="Times New Roman" w:hAnsi="Times New Roman" w:cs="Times New Roman"/>
        </w:rPr>
        <w:t xml:space="preserve">transcriptome analysis, and ranking of tumor-reactive </w:t>
      </w:r>
      <w:proofErr w:type="spellStart"/>
      <w:r w:rsidRPr="002B0AE9">
        <w:rPr>
          <w:rFonts w:ascii="Times New Roman" w:hAnsi="Times New Roman" w:cs="Times New Roman"/>
        </w:rPr>
        <w:t>mAb</w:t>
      </w:r>
      <w:proofErr w:type="spellEnd"/>
      <w:r w:rsidRPr="002B0AE9">
        <w:rPr>
          <w:rFonts w:ascii="Times New Roman" w:hAnsi="Times New Roman" w:cs="Times New Roman"/>
        </w:rPr>
        <w:t xml:space="preserve"> candidates, revealing IgA enrichment as a shared feature across tumor types.</w:t>
      </w:r>
    </w:p>
    <w:p w14:paraId="75FF6BBB" w14:textId="77777777" w:rsidR="002B0AE9" w:rsidRPr="002B0AE9" w:rsidRDefault="002B0AE9" w:rsidP="009451B1">
      <w:pPr>
        <w:spacing w:line="360" w:lineRule="auto"/>
        <w:rPr>
          <w:rFonts w:ascii="Times New Roman" w:hAnsi="Times New Roman" w:cs="Times New Roman"/>
        </w:rPr>
      </w:pPr>
      <w:r w:rsidRPr="002B0AE9">
        <w:rPr>
          <w:rFonts w:ascii="Times New Roman" w:hAnsi="Times New Roman" w:cs="Times New Roman"/>
        </w:rPr>
        <w:t xml:space="preserve">This work defines conserved TIL-B features, highlights IgA enrichment in solid tumors, and establishes a single-cell pipeline for therapeutic </w:t>
      </w:r>
      <w:proofErr w:type="spellStart"/>
      <w:r w:rsidRPr="002B0AE9">
        <w:rPr>
          <w:rFonts w:ascii="Times New Roman" w:hAnsi="Times New Roman" w:cs="Times New Roman"/>
        </w:rPr>
        <w:t>mAb</w:t>
      </w:r>
      <w:proofErr w:type="spellEnd"/>
      <w:r w:rsidRPr="002B0AE9">
        <w:rPr>
          <w:rFonts w:ascii="Times New Roman" w:hAnsi="Times New Roman" w:cs="Times New Roman"/>
        </w:rPr>
        <w:t xml:space="preserve"> discovery.</w:t>
      </w:r>
    </w:p>
    <w:p w14:paraId="22C868C7" w14:textId="77777777" w:rsidR="004E6EB4" w:rsidRDefault="004E6EB4" w:rsidP="00112251"/>
    <w:sectPr w:rsidR="004E6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51"/>
    <w:rsid w:val="0002088F"/>
    <w:rsid w:val="000262CB"/>
    <w:rsid w:val="00037C3B"/>
    <w:rsid w:val="00056984"/>
    <w:rsid w:val="00057FE9"/>
    <w:rsid w:val="00061ABB"/>
    <w:rsid w:val="00083AA7"/>
    <w:rsid w:val="000A2BDC"/>
    <w:rsid w:val="000B004A"/>
    <w:rsid w:val="000C2415"/>
    <w:rsid w:val="00110D45"/>
    <w:rsid w:val="00112251"/>
    <w:rsid w:val="001219EF"/>
    <w:rsid w:val="00133BB9"/>
    <w:rsid w:val="00142A5B"/>
    <w:rsid w:val="00160B0F"/>
    <w:rsid w:val="001663D7"/>
    <w:rsid w:val="001819CB"/>
    <w:rsid w:val="001B3C60"/>
    <w:rsid w:val="00242504"/>
    <w:rsid w:val="00243D3F"/>
    <w:rsid w:val="002B0AE9"/>
    <w:rsid w:val="002C3187"/>
    <w:rsid w:val="002E2640"/>
    <w:rsid w:val="002F09F1"/>
    <w:rsid w:val="002F4611"/>
    <w:rsid w:val="00302F16"/>
    <w:rsid w:val="003323A6"/>
    <w:rsid w:val="003369FA"/>
    <w:rsid w:val="00343503"/>
    <w:rsid w:val="00360628"/>
    <w:rsid w:val="00383A17"/>
    <w:rsid w:val="003B7211"/>
    <w:rsid w:val="003C7F4E"/>
    <w:rsid w:val="003D2508"/>
    <w:rsid w:val="003E3E8E"/>
    <w:rsid w:val="003E5A90"/>
    <w:rsid w:val="00451AFD"/>
    <w:rsid w:val="004B7C5A"/>
    <w:rsid w:val="004C1437"/>
    <w:rsid w:val="004E6EB4"/>
    <w:rsid w:val="004F5F1A"/>
    <w:rsid w:val="00500801"/>
    <w:rsid w:val="00503961"/>
    <w:rsid w:val="005216C0"/>
    <w:rsid w:val="005278AE"/>
    <w:rsid w:val="00541565"/>
    <w:rsid w:val="0054484A"/>
    <w:rsid w:val="00546CCE"/>
    <w:rsid w:val="0055414F"/>
    <w:rsid w:val="00557663"/>
    <w:rsid w:val="0059416A"/>
    <w:rsid w:val="005D3A72"/>
    <w:rsid w:val="0064711E"/>
    <w:rsid w:val="00661667"/>
    <w:rsid w:val="00667822"/>
    <w:rsid w:val="00683FB1"/>
    <w:rsid w:val="006A5CF8"/>
    <w:rsid w:val="006A6284"/>
    <w:rsid w:val="006E6DDD"/>
    <w:rsid w:val="00702ACF"/>
    <w:rsid w:val="00705592"/>
    <w:rsid w:val="00744699"/>
    <w:rsid w:val="0075393A"/>
    <w:rsid w:val="00756B98"/>
    <w:rsid w:val="007614EF"/>
    <w:rsid w:val="00846073"/>
    <w:rsid w:val="00875A4D"/>
    <w:rsid w:val="00883081"/>
    <w:rsid w:val="0089749D"/>
    <w:rsid w:val="008B7850"/>
    <w:rsid w:val="008E3E57"/>
    <w:rsid w:val="008F5BE9"/>
    <w:rsid w:val="0090228F"/>
    <w:rsid w:val="009277AB"/>
    <w:rsid w:val="009451B1"/>
    <w:rsid w:val="00956978"/>
    <w:rsid w:val="009677B7"/>
    <w:rsid w:val="00967879"/>
    <w:rsid w:val="00971DD9"/>
    <w:rsid w:val="00976BBA"/>
    <w:rsid w:val="00986D00"/>
    <w:rsid w:val="009C1983"/>
    <w:rsid w:val="009D24A2"/>
    <w:rsid w:val="009E69F9"/>
    <w:rsid w:val="009E76AD"/>
    <w:rsid w:val="00A31B17"/>
    <w:rsid w:val="00A70277"/>
    <w:rsid w:val="00A74905"/>
    <w:rsid w:val="00A951FD"/>
    <w:rsid w:val="00A97857"/>
    <w:rsid w:val="00AF64B4"/>
    <w:rsid w:val="00B1472D"/>
    <w:rsid w:val="00B2419B"/>
    <w:rsid w:val="00B869E0"/>
    <w:rsid w:val="00B9520A"/>
    <w:rsid w:val="00BB4068"/>
    <w:rsid w:val="00BF3178"/>
    <w:rsid w:val="00C02B68"/>
    <w:rsid w:val="00C03817"/>
    <w:rsid w:val="00C476F3"/>
    <w:rsid w:val="00C532A5"/>
    <w:rsid w:val="00CC0365"/>
    <w:rsid w:val="00CD47D4"/>
    <w:rsid w:val="00CE7C0C"/>
    <w:rsid w:val="00D1331D"/>
    <w:rsid w:val="00D162DD"/>
    <w:rsid w:val="00D464B3"/>
    <w:rsid w:val="00D52197"/>
    <w:rsid w:val="00DF2D15"/>
    <w:rsid w:val="00DF7775"/>
    <w:rsid w:val="00E1278F"/>
    <w:rsid w:val="00E355DD"/>
    <w:rsid w:val="00E44F3E"/>
    <w:rsid w:val="00E54598"/>
    <w:rsid w:val="00E66B2C"/>
    <w:rsid w:val="00E9004B"/>
    <w:rsid w:val="00EA59B3"/>
    <w:rsid w:val="00EB2E57"/>
    <w:rsid w:val="00EB61D7"/>
    <w:rsid w:val="00EE587E"/>
    <w:rsid w:val="00F021D2"/>
    <w:rsid w:val="00F160CA"/>
    <w:rsid w:val="00F55F60"/>
    <w:rsid w:val="00F63D05"/>
    <w:rsid w:val="00F7648E"/>
    <w:rsid w:val="00F83B35"/>
    <w:rsid w:val="00F86B81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63B6F"/>
  <w15:chartTrackingRefBased/>
  <w15:docId w15:val="{BB7169ED-C027-4346-A5AD-5FFB1A78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51"/>
  </w:style>
  <w:style w:type="paragraph" w:styleId="Heading1">
    <w:name w:val="heading 1"/>
    <w:basedOn w:val="Normal"/>
    <w:next w:val="Normal"/>
    <w:link w:val="Heading1Char"/>
    <w:uiPriority w:val="9"/>
    <w:qFormat/>
    <w:rsid w:val="00112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Ligal Aizik - Maimon</dc:creator>
  <cp:keywords/>
  <dc:description/>
  <cp:lastModifiedBy>ligal maimon</cp:lastModifiedBy>
  <cp:revision>4</cp:revision>
  <dcterms:created xsi:type="dcterms:W3CDTF">2025-08-11T08:59:00Z</dcterms:created>
  <dcterms:modified xsi:type="dcterms:W3CDTF">2025-08-11T09:14:00Z</dcterms:modified>
</cp:coreProperties>
</file>